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819E4" w14:textId="77777777" w:rsidR="00334BFD" w:rsidRPr="004B77B1" w:rsidRDefault="00334BFD" w:rsidP="00334BFD">
      <w:pPr>
        <w:spacing w:after="0" w:line="240" w:lineRule="auto"/>
        <w:jc w:val="center"/>
        <w:outlineLvl w:val="2"/>
        <w:rPr>
          <w:rFonts w:ascii="Times New Roman" w:eastAsia="Times New Roman" w:hAnsi="Times New Roman" w:cs="Times New Roman"/>
          <w:b/>
          <w:bCs/>
          <w:color w:val="C00000"/>
          <w:kern w:val="0"/>
          <w:sz w:val="27"/>
          <w:szCs w:val="27"/>
          <w:lang w:eastAsia="en-IN"/>
          <w14:ligatures w14:val="none"/>
        </w:rPr>
      </w:pPr>
      <w:r w:rsidRPr="004B77B1">
        <w:rPr>
          <w:rFonts w:ascii="Times New Roman" w:eastAsia="Times New Roman" w:hAnsi="Times New Roman" w:cs="Times New Roman"/>
          <w:b/>
          <w:bCs/>
          <w:color w:val="C00000"/>
          <w:kern w:val="0"/>
          <w:sz w:val="27"/>
          <w:szCs w:val="27"/>
          <w:lang w:eastAsia="en-IN"/>
          <w14:ligatures w14:val="none"/>
        </w:rPr>
        <w:t>DR. SRINIBASH DASH</w:t>
      </w:r>
    </w:p>
    <w:p w14:paraId="683623A1" w14:textId="77777777" w:rsidR="00334BFD" w:rsidRPr="004B77B1" w:rsidRDefault="00334BFD" w:rsidP="00334BFD">
      <w:pPr>
        <w:spacing w:after="0" w:line="240" w:lineRule="auto"/>
        <w:jc w:val="center"/>
        <w:outlineLvl w:val="2"/>
        <w:rPr>
          <w:rFonts w:ascii="Times New Roman" w:eastAsia="Times New Roman" w:hAnsi="Times New Roman" w:cs="Times New Roman"/>
          <w:b/>
          <w:bCs/>
          <w:color w:val="C00000"/>
          <w:kern w:val="0"/>
          <w:sz w:val="27"/>
          <w:szCs w:val="27"/>
          <w:lang w:eastAsia="en-IN"/>
          <w14:ligatures w14:val="none"/>
        </w:rPr>
      </w:pPr>
      <w:r w:rsidRPr="004B77B1">
        <w:rPr>
          <w:rFonts w:ascii="Times New Roman" w:eastAsia="Times New Roman" w:hAnsi="Times New Roman" w:cs="Times New Roman"/>
          <w:b/>
          <w:bCs/>
          <w:color w:val="C00000"/>
          <w:kern w:val="0"/>
          <w:sz w:val="27"/>
          <w:szCs w:val="27"/>
          <w:lang w:eastAsia="en-IN"/>
          <w14:ligatures w14:val="none"/>
        </w:rPr>
        <w:t>ASSOCIATE PROFESSOR &amp; EAD</w:t>
      </w:r>
    </w:p>
    <w:p w14:paraId="0001D599" w14:textId="77777777" w:rsidR="00334BFD" w:rsidRPr="004B77B1" w:rsidRDefault="00334BFD" w:rsidP="00334BFD">
      <w:pPr>
        <w:spacing w:after="0" w:line="240" w:lineRule="auto"/>
        <w:jc w:val="center"/>
        <w:outlineLvl w:val="2"/>
        <w:rPr>
          <w:rFonts w:ascii="Times New Roman" w:eastAsia="Times New Roman" w:hAnsi="Times New Roman" w:cs="Times New Roman"/>
          <w:b/>
          <w:bCs/>
          <w:color w:val="C00000"/>
          <w:kern w:val="0"/>
          <w:sz w:val="27"/>
          <w:szCs w:val="27"/>
          <w:lang w:eastAsia="en-IN"/>
          <w14:ligatures w14:val="none"/>
        </w:rPr>
      </w:pPr>
      <w:r w:rsidRPr="004B77B1">
        <w:rPr>
          <w:rFonts w:ascii="Times New Roman" w:eastAsia="Times New Roman" w:hAnsi="Times New Roman" w:cs="Times New Roman"/>
          <w:b/>
          <w:bCs/>
          <w:color w:val="C00000"/>
          <w:kern w:val="0"/>
          <w:sz w:val="27"/>
          <w:szCs w:val="27"/>
          <w:lang w:eastAsia="en-IN"/>
          <w14:ligatures w14:val="none"/>
        </w:rPr>
        <w:t xml:space="preserve">SCHOOL OF MANAGEMENT, </w:t>
      </w:r>
      <w:proofErr w:type="gramStart"/>
      <w:r w:rsidRPr="004B77B1">
        <w:rPr>
          <w:rFonts w:ascii="Times New Roman" w:eastAsia="Times New Roman" w:hAnsi="Times New Roman" w:cs="Times New Roman"/>
          <w:b/>
          <w:bCs/>
          <w:color w:val="C00000"/>
          <w:kern w:val="0"/>
          <w:sz w:val="27"/>
          <w:szCs w:val="27"/>
          <w:lang w:eastAsia="en-IN"/>
          <w14:ligatures w14:val="none"/>
        </w:rPr>
        <w:t>GMU,SBP</w:t>
      </w:r>
      <w:proofErr w:type="gramEnd"/>
    </w:p>
    <w:p w14:paraId="5E324759" w14:textId="77777777" w:rsidR="00334BFD" w:rsidRDefault="00334BFD" w:rsidP="00334BFD">
      <w:pPr>
        <w:spacing w:after="0" w:line="240" w:lineRule="auto"/>
        <w:jc w:val="both"/>
        <w:outlineLvl w:val="2"/>
        <w:rPr>
          <w:rFonts w:ascii="Times New Roman" w:eastAsia="Times New Roman" w:hAnsi="Times New Roman" w:cs="Times New Roman"/>
          <w:b/>
          <w:bCs/>
          <w:kern w:val="0"/>
          <w:sz w:val="24"/>
          <w:szCs w:val="24"/>
          <w:lang w:eastAsia="en-IN"/>
          <w14:ligatures w14:val="none"/>
        </w:rPr>
      </w:pPr>
    </w:p>
    <w:p w14:paraId="4399F6C0" w14:textId="41A47BE8" w:rsidR="00334BFD" w:rsidRPr="00334BFD" w:rsidRDefault="00334BFD" w:rsidP="00334BFD">
      <w:pPr>
        <w:spacing w:after="0" w:line="240" w:lineRule="auto"/>
        <w:jc w:val="center"/>
        <w:outlineLvl w:val="2"/>
        <w:rPr>
          <w:rFonts w:ascii="Times New Roman" w:eastAsia="Times New Roman" w:hAnsi="Times New Roman" w:cs="Times New Roman"/>
          <w:b/>
          <w:bCs/>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Unit I: Emergence and Objectives of Labor Laws</w:t>
      </w:r>
    </w:p>
    <w:p w14:paraId="049C0E27" w14:textId="77777777" w:rsidR="00334BFD" w:rsidRPr="00334BFD" w:rsidRDefault="00334BFD" w:rsidP="00334BFD">
      <w:p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Case Study: Maruti Suzuki India Ltd. and Industrial Relations</w:t>
      </w:r>
    </w:p>
    <w:p w14:paraId="71D79EF2" w14:textId="77777777" w:rsidR="00334BFD" w:rsidRPr="00334BFD" w:rsidRDefault="00334BFD" w:rsidP="00334BFD">
      <w:p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Background</w:t>
      </w:r>
      <w:r w:rsidRPr="00334BFD">
        <w:rPr>
          <w:rFonts w:ascii="Times New Roman" w:eastAsia="Times New Roman" w:hAnsi="Times New Roman" w:cs="Times New Roman"/>
          <w:kern w:val="0"/>
          <w:sz w:val="24"/>
          <w:szCs w:val="24"/>
          <w:lang w:eastAsia="en-IN"/>
          <w14:ligatures w14:val="none"/>
        </w:rPr>
        <w:br/>
        <w:t>In 2012, Maruti Suzuki experienced a major industrial dispute at its Manesar plant, resulting in significant damage to property and loss of life. The conflict stemmed from disagreements between workers and management over wages, working conditions, and union representation.</w:t>
      </w:r>
    </w:p>
    <w:p w14:paraId="77F98D44" w14:textId="77777777" w:rsidR="00334BFD" w:rsidRPr="00334BFD" w:rsidRDefault="00334BFD" w:rsidP="00334BFD">
      <w:p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Scenario</w:t>
      </w:r>
      <w:r w:rsidRPr="00334BFD">
        <w:rPr>
          <w:rFonts w:ascii="Times New Roman" w:eastAsia="Times New Roman" w:hAnsi="Times New Roman" w:cs="Times New Roman"/>
          <w:kern w:val="0"/>
          <w:sz w:val="24"/>
          <w:szCs w:val="24"/>
          <w:lang w:eastAsia="en-IN"/>
          <w14:ligatures w14:val="none"/>
        </w:rPr>
        <w:br/>
        <w:t>The company's management struggled with union demands and worker dissatisfaction. The Industrial Disputes Act, 1947, and Trade Unions Act, 1926, were central to resolving the conflict.</w:t>
      </w:r>
    </w:p>
    <w:p w14:paraId="3BAD6483" w14:textId="77777777" w:rsidR="00334BFD" w:rsidRPr="00334BFD" w:rsidRDefault="00334BFD" w:rsidP="00334BFD">
      <w:p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Key Points</w:t>
      </w:r>
    </w:p>
    <w:p w14:paraId="05F5C458" w14:textId="77777777" w:rsidR="00334BFD" w:rsidRPr="00334BFD" w:rsidRDefault="00334BFD" w:rsidP="00334BFD">
      <w:pPr>
        <w:numPr>
          <w:ilvl w:val="0"/>
          <w:numId w:val="1"/>
        </w:num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Industrial Disputes Act</w:t>
      </w:r>
      <w:r w:rsidRPr="00334BFD">
        <w:rPr>
          <w:rFonts w:ascii="Times New Roman" w:eastAsia="Times New Roman" w:hAnsi="Times New Roman" w:cs="Times New Roman"/>
          <w:kern w:val="0"/>
          <w:sz w:val="24"/>
          <w:szCs w:val="24"/>
          <w:lang w:eastAsia="en-IN"/>
          <w14:ligatures w14:val="none"/>
        </w:rPr>
        <w:t>:</w:t>
      </w:r>
    </w:p>
    <w:p w14:paraId="407A13C6" w14:textId="77777777" w:rsidR="00334BFD" w:rsidRPr="00334BFD" w:rsidRDefault="00334BFD" w:rsidP="00334BFD">
      <w:pPr>
        <w:numPr>
          <w:ilvl w:val="1"/>
          <w:numId w:val="1"/>
        </w:num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Highlighted the need for conciliation and arbitration.</w:t>
      </w:r>
    </w:p>
    <w:p w14:paraId="2655686D" w14:textId="77777777" w:rsidR="00334BFD" w:rsidRPr="00334BFD" w:rsidRDefault="00334BFD" w:rsidP="00334BFD">
      <w:pPr>
        <w:numPr>
          <w:ilvl w:val="0"/>
          <w:numId w:val="1"/>
        </w:num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Trade Unions Act</w:t>
      </w:r>
      <w:r w:rsidRPr="00334BFD">
        <w:rPr>
          <w:rFonts w:ascii="Times New Roman" w:eastAsia="Times New Roman" w:hAnsi="Times New Roman" w:cs="Times New Roman"/>
          <w:kern w:val="0"/>
          <w:sz w:val="24"/>
          <w:szCs w:val="24"/>
          <w:lang w:eastAsia="en-IN"/>
          <w14:ligatures w14:val="none"/>
        </w:rPr>
        <w:t>:</w:t>
      </w:r>
    </w:p>
    <w:p w14:paraId="3593DABD" w14:textId="77777777" w:rsidR="00334BFD" w:rsidRPr="00334BFD" w:rsidRDefault="00334BFD" w:rsidP="00334BFD">
      <w:pPr>
        <w:numPr>
          <w:ilvl w:val="1"/>
          <w:numId w:val="1"/>
        </w:num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Established the rights of workers to unionize.</w:t>
      </w:r>
    </w:p>
    <w:p w14:paraId="043B66E5" w14:textId="77777777" w:rsidR="00334BFD" w:rsidRPr="00334BFD" w:rsidRDefault="00334BFD" w:rsidP="00334BFD">
      <w:pPr>
        <w:numPr>
          <w:ilvl w:val="0"/>
          <w:numId w:val="1"/>
        </w:num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Standing Orders</w:t>
      </w:r>
      <w:r w:rsidRPr="00334BFD">
        <w:rPr>
          <w:rFonts w:ascii="Times New Roman" w:eastAsia="Times New Roman" w:hAnsi="Times New Roman" w:cs="Times New Roman"/>
          <w:kern w:val="0"/>
          <w:sz w:val="24"/>
          <w:szCs w:val="24"/>
          <w:lang w:eastAsia="en-IN"/>
          <w14:ligatures w14:val="none"/>
        </w:rPr>
        <w:t>:</w:t>
      </w:r>
    </w:p>
    <w:p w14:paraId="75E717AF" w14:textId="77777777" w:rsidR="00334BFD" w:rsidRPr="00334BFD" w:rsidRDefault="00334BFD" w:rsidP="00334BFD">
      <w:pPr>
        <w:numPr>
          <w:ilvl w:val="1"/>
          <w:numId w:val="1"/>
        </w:num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 xml:space="preserve">Formalized worker </w:t>
      </w:r>
      <w:proofErr w:type="gramStart"/>
      <w:r w:rsidRPr="00334BFD">
        <w:rPr>
          <w:rFonts w:ascii="Times New Roman" w:eastAsia="Times New Roman" w:hAnsi="Times New Roman" w:cs="Times New Roman"/>
          <w:kern w:val="0"/>
          <w:sz w:val="24"/>
          <w:szCs w:val="24"/>
          <w:lang w:eastAsia="en-IN"/>
          <w14:ligatures w14:val="none"/>
        </w:rPr>
        <w:t>conduct</w:t>
      </w:r>
      <w:proofErr w:type="gramEnd"/>
      <w:r w:rsidRPr="00334BFD">
        <w:rPr>
          <w:rFonts w:ascii="Times New Roman" w:eastAsia="Times New Roman" w:hAnsi="Times New Roman" w:cs="Times New Roman"/>
          <w:kern w:val="0"/>
          <w:sz w:val="24"/>
          <w:szCs w:val="24"/>
          <w:lang w:eastAsia="en-IN"/>
          <w14:ligatures w14:val="none"/>
        </w:rPr>
        <w:t xml:space="preserve"> and disciplinary procedures.</w:t>
      </w:r>
    </w:p>
    <w:p w14:paraId="3D849321" w14:textId="77777777" w:rsidR="00334BFD" w:rsidRPr="00334BFD" w:rsidRDefault="00334BFD" w:rsidP="00334BFD">
      <w:p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Outcome</w:t>
      </w:r>
      <w:r w:rsidRPr="00334BFD">
        <w:rPr>
          <w:rFonts w:ascii="Times New Roman" w:eastAsia="Times New Roman" w:hAnsi="Times New Roman" w:cs="Times New Roman"/>
          <w:kern w:val="0"/>
          <w:sz w:val="24"/>
          <w:szCs w:val="24"/>
          <w:lang w:eastAsia="en-IN"/>
          <w14:ligatures w14:val="none"/>
        </w:rPr>
        <w:br/>
        <w:t>The government mediated negotiations, leading to a resolution. Maruti Suzuki revamped its HR policies to prevent future disputes.</w:t>
      </w:r>
    </w:p>
    <w:p w14:paraId="220D2AE3" w14:textId="77777777" w:rsidR="00334BFD" w:rsidRPr="00334BFD" w:rsidRDefault="00334BFD" w:rsidP="00334BFD">
      <w:p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Discussion Questions</w:t>
      </w:r>
    </w:p>
    <w:p w14:paraId="6E330E65" w14:textId="77777777" w:rsidR="00334BFD" w:rsidRPr="00334BFD" w:rsidRDefault="00334BFD" w:rsidP="00334BFD">
      <w:pPr>
        <w:numPr>
          <w:ilvl w:val="0"/>
          <w:numId w:val="2"/>
        </w:num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How did the Industrial Disputes Act facilitate conflict resolution?</w:t>
      </w:r>
    </w:p>
    <w:p w14:paraId="37BC20EB" w14:textId="77777777" w:rsidR="00334BFD" w:rsidRPr="00334BFD" w:rsidRDefault="00334BFD" w:rsidP="00334BFD">
      <w:pPr>
        <w:numPr>
          <w:ilvl w:val="0"/>
          <w:numId w:val="2"/>
        </w:num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What role did standing orders play in addressing misconduct?</w:t>
      </w:r>
    </w:p>
    <w:p w14:paraId="4747A453" w14:textId="77777777" w:rsidR="00334BFD" w:rsidRPr="00334BFD" w:rsidRDefault="00334BFD" w:rsidP="00334BFD">
      <w:pPr>
        <w:spacing w:after="0" w:line="24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pict w14:anchorId="250FF1AE">
          <v:rect id="_x0000_i1025" style="width:0;height:1.5pt" o:hralign="center" o:hrstd="t" o:hr="t" fillcolor="#a0a0a0" stroked="f"/>
        </w:pict>
      </w:r>
    </w:p>
    <w:p w14:paraId="2277CC89" w14:textId="77777777" w:rsidR="00334BFD" w:rsidRPr="00334BFD" w:rsidRDefault="00334BFD" w:rsidP="00334BFD">
      <w:pPr>
        <w:spacing w:after="0" w:line="240" w:lineRule="auto"/>
        <w:jc w:val="center"/>
        <w:outlineLvl w:val="2"/>
        <w:rPr>
          <w:rFonts w:ascii="Times New Roman" w:eastAsia="Times New Roman" w:hAnsi="Times New Roman" w:cs="Times New Roman"/>
          <w:b/>
          <w:bCs/>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Unit II: Social Security Laws</w:t>
      </w:r>
    </w:p>
    <w:p w14:paraId="68EE6913"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Case Study: Employees’ Provident Fund (EPF) at Tata Steel</w:t>
      </w:r>
    </w:p>
    <w:p w14:paraId="1D41FEC8"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Background</w:t>
      </w:r>
      <w:r w:rsidRPr="00334BFD">
        <w:rPr>
          <w:rFonts w:ascii="Times New Roman" w:eastAsia="Times New Roman" w:hAnsi="Times New Roman" w:cs="Times New Roman"/>
          <w:kern w:val="0"/>
          <w:sz w:val="24"/>
          <w:szCs w:val="24"/>
          <w:lang w:eastAsia="en-IN"/>
          <w14:ligatures w14:val="none"/>
        </w:rPr>
        <w:br/>
        <w:t>Tata Steel has been a pioneer in providing social security benefits to its employees. The company ensures compliance with laws like the Employees' Provident Fund and Miscellaneous Provisions Act, 1952, and the Employees’ State Insurance (ESI) Act, 1948.</w:t>
      </w:r>
    </w:p>
    <w:p w14:paraId="07D80252"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Scenario</w:t>
      </w:r>
      <w:r w:rsidRPr="00334BFD">
        <w:rPr>
          <w:rFonts w:ascii="Times New Roman" w:eastAsia="Times New Roman" w:hAnsi="Times New Roman" w:cs="Times New Roman"/>
          <w:kern w:val="0"/>
          <w:sz w:val="24"/>
          <w:szCs w:val="24"/>
          <w:lang w:eastAsia="en-IN"/>
          <w14:ligatures w14:val="none"/>
        </w:rPr>
        <w:br/>
        <w:t>Tata Steel introduced initiatives to enhance employee benefits, including EPF contributions beyond statutory requirements. It also ensured maternity relief and gratuity benefits.</w:t>
      </w:r>
    </w:p>
    <w:p w14:paraId="04DDB818"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Key Points</w:t>
      </w:r>
    </w:p>
    <w:p w14:paraId="48EC1BF4" w14:textId="77777777" w:rsidR="00334BFD" w:rsidRPr="00334BFD" w:rsidRDefault="00334BFD" w:rsidP="00334BFD">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EPF Act</w:t>
      </w:r>
      <w:r w:rsidRPr="00334BFD">
        <w:rPr>
          <w:rFonts w:ascii="Times New Roman" w:eastAsia="Times New Roman" w:hAnsi="Times New Roman" w:cs="Times New Roman"/>
          <w:kern w:val="0"/>
          <w:sz w:val="24"/>
          <w:szCs w:val="24"/>
          <w:lang w:eastAsia="en-IN"/>
          <w14:ligatures w14:val="none"/>
        </w:rPr>
        <w:t>:</w:t>
      </w:r>
    </w:p>
    <w:p w14:paraId="24F93210" w14:textId="77777777" w:rsidR="00334BFD" w:rsidRPr="00334BFD" w:rsidRDefault="00334BFD" w:rsidP="00334BFD">
      <w:pPr>
        <w:numPr>
          <w:ilvl w:val="1"/>
          <w:numId w:val="3"/>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 xml:space="preserve">Ensured financial security for </w:t>
      </w:r>
      <w:proofErr w:type="gramStart"/>
      <w:r w:rsidRPr="00334BFD">
        <w:rPr>
          <w:rFonts w:ascii="Times New Roman" w:eastAsia="Times New Roman" w:hAnsi="Times New Roman" w:cs="Times New Roman"/>
          <w:kern w:val="0"/>
          <w:sz w:val="24"/>
          <w:szCs w:val="24"/>
          <w:lang w:eastAsia="en-IN"/>
          <w14:ligatures w14:val="none"/>
        </w:rPr>
        <w:t>employees</w:t>
      </w:r>
      <w:proofErr w:type="gramEnd"/>
      <w:r w:rsidRPr="00334BFD">
        <w:rPr>
          <w:rFonts w:ascii="Times New Roman" w:eastAsia="Times New Roman" w:hAnsi="Times New Roman" w:cs="Times New Roman"/>
          <w:kern w:val="0"/>
          <w:sz w:val="24"/>
          <w:szCs w:val="24"/>
          <w:lang w:eastAsia="en-IN"/>
          <w14:ligatures w14:val="none"/>
        </w:rPr>
        <w:t xml:space="preserve"> post-retirement.</w:t>
      </w:r>
    </w:p>
    <w:p w14:paraId="0702622A" w14:textId="77777777" w:rsidR="00334BFD" w:rsidRPr="00334BFD" w:rsidRDefault="00334BFD" w:rsidP="00334BFD">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Maternity Relief</w:t>
      </w:r>
      <w:r w:rsidRPr="00334BFD">
        <w:rPr>
          <w:rFonts w:ascii="Times New Roman" w:eastAsia="Times New Roman" w:hAnsi="Times New Roman" w:cs="Times New Roman"/>
          <w:kern w:val="0"/>
          <w:sz w:val="24"/>
          <w:szCs w:val="24"/>
          <w:lang w:eastAsia="en-IN"/>
          <w14:ligatures w14:val="none"/>
        </w:rPr>
        <w:t>:</w:t>
      </w:r>
    </w:p>
    <w:p w14:paraId="017C8A47" w14:textId="77777777" w:rsidR="00334BFD" w:rsidRPr="00334BFD" w:rsidRDefault="00334BFD" w:rsidP="00334BFD">
      <w:pPr>
        <w:numPr>
          <w:ilvl w:val="1"/>
          <w:numId w:val="3"/>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Supported female employees with paid leave and medical benefits.</w:t>
      </w:r>
    </w:p>
    <w:p w14:paraId="21D16EEE" w14:textId="77777777" w:rsidR="00334BFD" w:rsidRPr="00334BFD" w:rsidRDefault="00334BFD" w:rsidP="00334BFD">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Workmen's Compensation Act</w:t>
      </w:r>
      <w:r w:rsidRPr="00334BFD">
        <w:rPr>
          <w:rFonts w:ascii="Times New Roman" w:eastAsia="Times New Roman" w:hAnsi="Times New Roman" w:cs="Times New Roman"/>
          <w:kern w:val="0"/>
          <w:sz w:val="24"/>
          <w:szCs w:val="24"/>
          <w:lang w:eastAsia="en-IN"/>
          <w14:ligatures w14:val="none"/>
        </w:rPr>
        <w:t>:</w:t>
      </w:r>
    </w:p>
    <w:p w14:paraId="7A996F95" w14:textId="77777777" w:rsidR="00334BFD" w:rsidRPr="00334BFD" w:rsidRDefault="00334BFD" w:rsidP="00334BFD">
      <w:pPr>
        <w:numPr>
          <w:ilvl w:val="1"/>
          <w:numId w:val="3"/>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Provided compensation for workplace injuries.</w:t>
      </w:r>
    </w:p>
    <w:p w14:paraId="6B5AABA3"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Outcome</w:t>
      </w:r>
      <w:r w:rsidRPr="00334BFD">
        <w:rPr>
          <w:rFonts w:ascii="Times New Roman" w:eastAsia="Times New Roman" w:hAnsi="Times New Roman" w:cs="Times New Roman"/>
          <w:kern w:val="0"/>
          <w:sz w:val="24"/>
          <w:szCs w:val="24"/>
          <w:lang w:eastAsia="en-IN"/>
          <w14:ligatures w14:val="none"/>
        </w:rPr>
        <w:br/>
        <w:t>These measures enhanced employee satisfaction and positioned Tata Steel as an employer of choice.</w:t>
      </w:r>
    </w:p>
    <w:p w14:paraId="1077823B"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Discussion Questions</w:t>
      </w:r>
    </w:p>
    <w:p w14:paraId="53CBC835" w14:textId="77777777" w:rsidR="00334BFD" w:rsidRPr="00334BFD" w:rsidRDefault="00334BFD" w:rsidP="00334BFD">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How do EPF contributions impact employee retention?</w:t>
      </w:r>
    </w:p>
    <w:p w14:paraId="4BCC6AA0" w14:textId="77777777" w:rsidR="00334BFD" w:rsidRPr="00334BFD" w:rsidRDefault="00334BFD" w:rsidP="00334BFD">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What challenges arise in implementing social security laws?</w:t>
      </w:r>
    </w:p>
    <w:p w14:paraId="7C236000"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pict w14:anchorId="6FB75F99">
          <v:rect id="_x0000_i1026" style="width:0;height:1.5pt" o:hralign="center" o:hrstd="t" o:hr="t" fillcolor="#a0a0a0" stroked="f"/>
        </w:pict>
      </w:r>
    </w:p>
    <w:p w14:paraId="7426E512" w14:textId="77777777" w:rsidR="00334BFD" w:rsidRPr="00334BFD" w:rsidRDefault="00334BFD" w:rsidP="00334BFD">
      <w:pPr>
        <w:spacing w:after="0" w:line="360" w:lineRule="auto"/>
        <w:jc w:val="center"/>
        <w:outlineLvl w:val="2"/>
        <w:rPr>
          <w:rFonts w:ascii="Times New Roman" w:eastAsia="Times New Roman" w:hAnsi="Times New Roman" w:cs="Times New Roman"/>
          <w:b/>
          <w:bCs/>
          <w:color w:val="7030A0"/>
          <w:kern w:val="0"/>
          <w:sz w:val="24"/>
          <w:szCs w:val="24"/>
          <w:lang w:eastAsia="en-IN"/>
          <w14:ligatures w14:val="none"/>
        </w:rPr>
      </w:pPr>
      <w:r w:rsidRPr="00334BFD">
        <w:rPr>
          <w:rFonts w:ascii="Times New Roman" w:eastAsia="Times New Roman" w:hAnsi="Times New Roman" w:cs="Times New Roman"/>
          <w:b/>
          <w:bCs/>
          <w:color w:val="7030A0"/>
          <w:kern w:val="0"/>
          <w:sz w:val="24"/>
          <w:szCs w:val="24"/>
          <w:lang w:eastAsia="en-IN"/>
          <w14:ligatures w14:val="none"/>
        </w:rPr>
        <w:t>Unit III: Theories of Wage Determination</w:t>
      </w:r>
    </w:p>
    <w:p w14:paraId="132ED429" w14:textId="77777777" w:rsidR="00334BFD" w:rsidRPr="00334BFD" w:rsidRDefault="00334BFD" w:rsidP="00334BFD">
      <w:pPr>
        <w:spacing w:after="0" w:line="360" w:lineRule="auto"/>
        <w:jc w:val="center"/>
        <w:rPr>
          <w:rFonts w:ascii="Times New Roman" w:eastAsia="Times New Roman" w:hAnsi="Times New Roman" w:cs="Times New Roman"/>
          <w:color w:val="7030A0"/>
          <w:kern w:val="0"/>
          <w:sz w:val="24"/>
          <w:szCs w:val="24"/>
          <w:lang w:eastAsia="en-IN"/>
          <w14:ligatures w14:val="none"/>
        </w:rPr>
      </w:pPr>
      <w:r w:rsidRPr="00334BFD">
        <w:rPr>
          <w:rFonts w:ascii="Times New Roman" w:eastAsia="Times New Roman" w:hAnsi="Times New Roman" w:cs="Times New Roman"/>
          <w:b/>
          <w:bCs/>
          <w:color w:val="7030A0"/>
          <w:kern w:val="0"/>
          <w:sz w:val="24"/>
          <w:szCs w:val="24"/>
          <w:lang w:eastAsia="en-IN"/>
          <w14:ligatures w14:val="none"/>
        </w:rPr>
        <w:t>Case Study: Payment of Minimum Wages at Flipkart Warehouses</w:t>
      </w:r>
    </w:p>
    <w:p w14:paraId="068DDCAC"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Background</w:t>
      </w:r>
      <w:r w:rsidRPr="00334BFD">
        <w:rPr>
          <w:rFonts w:ascii="Times New Roman" w:eastAsia="Times New Roman" w:hAnsi="Times New Roman" w:cs="Times New Roman"/>
          <w:kern w:val="0"/>
          <w:sz w:val="24"/>
          <w:szCs w:val="24"/>
          <w:lang w:eastAsia="en-IN"/>
          <w14:ligatures w14:val="none"/>
        </w:rPr>
        <w:br/>
        <w:t>Flipkart, a leading e-commerce company in India, employs thousands of workers in its warehouses. To comply with the Minimum Wages Act, 1948, the company ensures fair pay for its employees.</w:t>
      </w:r>
    </w:p>
    <w:p w14:paraId="0B5779AB"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lastRenderedPageBreak/>
        <w:t>Scenario</w:t>
      </w:r>
      <w:r w:rsidRPr="00334BFD">
        <w:rPr>
          <w:rFonts w:ascii="Times New Roman" w:eastAsia="Times New Roman" w:hAnsi="Times New Roman" w:cs="Times New Roman"/>
          <w:kern w:val="0"/>
          <w:sz w:val="24"/>
          <w:szCs w:val="24"/>
          <w:lang w:eastAsia="en-IN"/>
          <w14:ligatures w14:val="none"/>
        </w:rPr>
        <w:br/>
        <w:t xml:space="preserve">Flipkart </w:t>
      </w:r>
      <w:proofErr w:type="spellStart"/>
      <w:r w:rsidRPr="00334BFD">
        <w:rPr>
          <w:rFonts w:ascii="Times New Roman" w:eastAsia="Times New Roman" w:hAnsi="Times New Roman" w:cs="Times New Roman"/>
          <w:kern w:val="0"/>
          <w:sz w:val="24"/>
          <w:szCs w:val="24"/>
          <w:lang w:eastAsia="en-IN"/>
          <w14:ligatures w14:val="none"/>
        </w:rPr>
        <w:t>analyzed</w:t>
      </w:r>
      <w:proofErr w:type="spellEnd"/>
      <w:r w:rsidRPr="00334BFD">
        <w:rPr>
          <w:rFonts w:ascii="Times New Roman" w:eastAsia="Times New Roman" w:hAnsi="Times New Roman" w:cs="Times New Roman"/>
          <w:kern w:val="0"/>
          <w:sz w:val="24"/>
          <w:szCs w:val="24"/>
          <w:lang w:eastAsia="en-IN"/>
          <w14:ligatures w14:val="none"/>
        </w:rPr>
        <w:t xml:space="preserve"> local wage rates and implemented a structured pay system that met legal requirements while considering industry standards. The company also offered performance-based bonuses, aligning with the Payment of Bonus Act, 1965.</w:t>
      </w:r>
    </w:p>
    <w:p w14:paraId="35E35E07"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Key Points</w:t>
      </w:r>
    </w:p>
    <w:p w14:paraId="6E9B0244" w14:textId="77777777" w:rsidR="00334BFD" w:rsidRPr="00334BFD" w:rsidRDefault="00334BFD" w:rsidP="00334BFD">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Minimum Wages Act</w:t>
      </w:r>
      <w:r w:rsidRPr="00334BFD">
        <w:rPr>
          <w:rFonts w:ascii="Times New Roman" w:eastAsia="Times New Roman" w:hAnsi="Times New Roman" w:cs="Times New Roman"/>
          <w:kern w:val="0"/>
          <w:sz w:val="24"/>
          <w:szCs w:val="24"/>
          <w:lang w:eastAsia="en-IN"/>
          <w14:ligatures w14:val="none"/>
        </w:rPr>
        <w:t>:</w:t>
      </w:r>
    </w:p>
    <w:p w14:paraId="4BB2CEBB" w14:textId="77777777" w:rsidR="00334BFD" w:rsidRPr="00334BFD" w:rsidRDefault="00334BFD" w:rsidP="00334BFD">
      <w:pPr>
        <w:numPr>
          <w:ilvl w:val="1"/>
          <w:numId w:val="5"/>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Guaranteed fair pay for all employees.</w:t>
      </w:r>
    </w:p>
    <w:p w14:paraId="25B1C8A8" w14:textId="77777777" w:rsidR="00334BFD" w:rsidRPr="00334BFD" w:rsidRDefault="00334BFD" w:rsidP="00334BFD">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Payment of Bonus Act</w:t>
      </w:r>
      <w:r w:rsidRPr="00334BFD">
        <w:rPr>
          <w:rFonts w:ascii="Times New Roman" w:eastAsia="Times New Roman" w:hAnsi="Times New Roman" w:cs="Times New Roman"/>
          <w:kern w:val="0"/>
          <w:sz w:val="24"/>
          <w:szCs w:val="24"/>
          <w:lang w:eastAsia="en-IN"/>
          <w14:ligatures w14:val="none"/>
        </w:rPr>
        <w:t>:</w:t>
      </w:r>
    </w:p>
    <w:p w14:paraId="306B9E03" w14:textId="77777777" w:rsidR="00334BFD" w:rsidRPr="00334BFD" w:rsidRDefault="00334BFD" w:rsidP="00334BFD">
      <w:pPr>
        <w:numPr>
          <w:ilvl w:val="1"/>
          <w:numId w:val="5"/>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Encouraged productivity through financial incentives.</w:t>
      </w:r>
    </w:p>
    <w:p w14:paraId="2B99AFC9" w14:textId="77777777" w:rsidR="00334BFD" w:rsidRPr="00334BFD" w:rsidRDefault="00334BFD" w:rsidP="00334BFD">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Wage Analysis</w:t>
      </w:r>
      <w:r w:rsidRPr="00334BFD">
        <w:rPr>
          <w:rFonts w:ascii="Times New Roman" w:eastAsia="Times New Roman" w:hAnsi="Times New Roman" w:cs="Times New Roman"/>
          <w:kern w:val="0"/>
          <w:sz w:val="24"/>
          <w:szCs w:val="24"/>
          <w:lang w:eastAsia="en-IN"/>
          <w14:ligatures w14:val="none"/>
        </w:rPr>
        <w:t>:</w:t>
      </w:r>
    </w:p>
    <w:p w14:paraId="41F96B91" w14:textId="77777777" w:rsidR="00334BFD" w:rsidRPr="00334BFD" w:rsidRDefault="00334BFD" w:rsidP="00334BFD">
      <w:pPr>
        <w:numPr>
          <w:ilvl w:val="1"/>
          <w:numId w:val="5"/>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Balanced statutory compliance with business goals.</w:t>
      </w:r>
    </w:p>
    <w:p w14:paraId="18A06056"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Outcome</w:t>
      </w:r>
      <w:r w:rsidRPr="00334BFD">
        <w:rPr>
          <w:rFonts w:ascii="Times New Roman" w:eastAsia="Times New Roman" w:hAnsi="Times New Roman" w:cs="Times New Roman"/>
          <w:kern w:val="0"/>
          <w:sz w:val="24"/>
          <w:szCs w:val="24"/>
          <w:lang w:eastAsia="en-IN"/>
          <w14:ligatures w14:val="none"/>
        </w:rPr>
        <w:br/>
        <w:t>The initiative improved employee morale and productivity, reducing attrition rates.</w:t>
      </w:r>
    </w:p>
    <w:p w14:paraId="5B9C81BB"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Discussion Questions</w:t>
      </w:r>
    </w:p>
    <w:p w14:paraId="1E29CF82" w14:textId="77777777" w:rsidR="00334BFD" w:rsidRPr="00334BFD" w:rsidRDefault="00334BFD" w:rsidP="00334BFD">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How does adherence to the Minimum Wages Act benefit employers and employees?</w:t>
      </w:r>
    </w:p>
    <w:p w14:paraId="450A6945" w14:textId="77777777" w:rsidR="00334BFD" w:rsidRPr="00334BFD" w:rsidRDefault="00334BFD" w:rsidP="00334BFD">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What role do bonuses play in enhancing workforce motivation?</w:t>
      </w:r>
    </w:p>
    <w:p w14:paraId="3B755B00"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pict w14:anchorId="68DB640B">
          <v:rect id="_x0000_i1027" style="width:0;height:1.5pt" o:hralign="center" o:hrstd="t" o:hr="t" fillcolor="#a0a0a0" stroked="f"/>
        </w:pict>
      </w:r>
    </w:p>
    <w:p w14:paraId="2030EE29" w14:textId="77777777" w:rsidR="00334BFD" w:rsidRPr="00334BFD" w:rsidRDefault="00334BFD" w:rsidP="00334BFD">
      <w:pPr>
        <w:spacing w:after="0" w:line="360" w:lineRule="auto"/>
        <w:jc w:val="center"/>
        <w:outlineLvl w:val="2"/>
        <w:rPr>
          <w:rFonts w:ascii="Times New Roman" w:eastAsia="Times New Roman" w:hAnsi="Times New Roman" w:cs="Times New Roman"/>
          <w:b/>
          <w:bCs/>
          <w:color w:val="7030A0"/>
          <w:kern w:val="0"/>
          <w:sz w:val="24"/>
          <w:szCs w:val="24"/>
          <w:lang w:eastAsia="en-IN"/>
          <w14:ligatures w14:val="none"/>
        </w:rPr>
      </w:pPr>
      <w:r w:rsidRPr="00334BFD">
        <w:rPr>
          <w:rFonts w:ascii="Times New Roman" w:eastAsia="Times New Roman" w:hAnsi="Times New Roman" w:cs="Times New Roman"/>
          <w:b/>
          <w:bCs/>
          <w:color w:val="7030A0"/>
          <w:kern w:val="0"/>
          <w:sz w:val="24"/>
          <w:szCs w:val="24"/>
          <w:lang w:eastAsia="en-IN"/>
          <w14:ligatures w14:val="none"/>
        </w:rPr>
        <w:t>Unit IV: Law Relating to Working Conditions</w:t>
      </w:r>
    </w:p>
    <w:p w14:paraId="102D6899" w14:textId="77777777" w:rsidR="00334BFD" w:rsidRPr="00334BFD" w:rsidRDefault="00334BFD" w:rsidP="00334BFD">
      <w:pPr>
        <w:spacing w:after="0" w:line="360" w:lineRule="auto"/>
        <w:jc w:val="center"/>
        <w:rPr>
          <w:rFonts w:ascii="Times New Roman" w:eastAsia="Times New Roman" w:hAnsi="Times New Roman" w:cs="Times New Roman"/>
          <w:color w:val="7030A0"/>
          <w:kern w:val="0"/>
          <w:sz w:val="24"/>
          <w:szCs w:val="24"/>
          <w:lang w:eastAsia="en-IN"/>
          <w14:ligatures w14:val="none"/>
        </w:rPr>
      </w:pPr>
      <w:r w:rsidRPr="00334BFD">
        <w:rPr>
          <w:rFonts w:ascii="Times New Roman" w:eastAsia="Times New Roman" w:hAnsi="Times New Roman" w:cs="Times New Roman"/>
          <w:b/>
          <w:bCs/>
          <w:color w:val="7030A0"/>
          <w:kern w:val="0"/>
          <w:sz w:val="24"/>
          <w:szCs w:val="24"/>
          <w:lang w:eastAsia="en-IN"/>
          <w14:ligatures w14:val="none"/>
        </w:rPr>
        <w:t>Case Study: Working Conditions at Infosys</w:t>
      </w:r>
    </w:p>
    <w:p w14:paraId="391276EC"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Background</w:t>
      </w:r>
      <w:r w:rsidRPr="00334BFD">
        <w:rPr>
          <w:rFonts w:ascii="Times New Roman" w:eastAsia="Times New Roman" w:hAnsi="Times New Roman" w:cs="Times New Roman"/>
          <w:kern w:val="0"/>
          <w:sz w:val="24"/>
          <w:szCs w:val="24"/>
          <w:lang w:eastAsia="en-IN"/>
          <w14:ligatures w14:val="none"/>
        </w:rPr>
        <w:br/>
        <w:t xml:space="preserve">Infosys prioritizes employee well-being by adhering to the Factories Act, 1948, and other </w:t>
      </w:r>
      <w:proofErr w:type="spellStart"/>
      <w:r w:rsidRPr="00334BFD">
        <w:rPr>
          <w:rFonts w:ascii="Times New Roman" w:eastAsia="Times New Roman" w:hAnsi="Times New Roman" w:cs="Times New Roman"/>
          <w:kern w:val="0"/>
          <w:sz w:val="24"/>
          <w:szCs w:val="24"/>
          <w:lang w:eastAsia="en-IN"/>
          <w14:ligatures w14:val="none"/>
        </w:rPr>
        <w:t>labor</w:t>
      </w:r>
      <w:proofErr w:type="spellEnd"/>
      <w:r w:rsidRPr="00334BFD">
        <w:rPr>
          <w:rFonts w:ascii="Times New Roman" w:eastAsia="Times New Roman" w:hAnsi="Times New Roman" w:cs="Times New Roman"/>
          <w:kern w:val="0"/>
          <w:sz w:val="24"/>
          <w:szCs w:val="24"/>
          <w:lang w:eastAsia="en-IN"/>
          <w14:ligatures w14:val="none"/>
        </w:rPr>
        <w:t xml:space="preserve"> laws. The company focuses on workplace safety, equal pay, and contractual compliance.</w:t>
      </w:r>
    </w:p>
    <w:p w14:paraId="1468FE33"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Scenario</w:t>
      </w:r>
      <w:r w:rsidRPr="00334BFD">
        <w:rPr>
          <w:rFonts w:ascii="Times New Roman" w:eastAsia="Times New Roman" w:hAnsi="Times New Roman" w:cs="Times New Roman"/>
          <w:kern w:val="0"/>
          <w:sz w:val="24"/>
          <w:szCs w:val="24"/>
          <w:lang w:eastAsia="en-IN"/>
          <w14:ligatures w14:val="none"/>
        </w:rPr>
        <w:br/>
        <w:t>Infosys implemented ergonomically designed workstations, safety training programs, and equal pay policies, ensuring compliance with the Principle of Equal Pay for Equal Work.</w:t>
      </w:r>
    </w:p>
    <w:p w14:paraId="1AECA26D"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Key Points</w:t>
      </w:r>
    </w:p>
    <w:p w14:paraId="031FF669" w14:textId="77777777" w:rsidR="00334BFD" w:rsidRPr="00334BFD" w:rsidRDefault="00334BFD" w:rsidP="00334BFD">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Factories Act</w:t>
      </w:r>
      <w:r w:rsidRPr="00334BFD">
        <w:rPr>
          <w:rFonts w:ascii="Times New Roman" w:eastAsia="Times New Roman" w:hAnsi="Times New Roman" w:cs="Times New Roman"/>
          <w:kern w:val="0"/>
          <w:sz w:val="24"/>
          <w:szCs w:val="24"/>
          <w:lang w:eastAsia="en-IN"/>
          <w14:ligatures w14:val="none"/>
        </w:rPr>
        <w:t>:</w:t>
      </w:r>
    </w:p>
    <w:p w14:paraId="7C3CC034" w14:textId="77777777" w:rsidR="00334BFD" w:rsidRPr="00334BFD" w:rsidRDefault="00334BFD" w:rsidP="00334BFD">
      <w:pPr>
        <w:numPr>
          <w:ilvl w:val="1"/>
          <w:numId w:val="7"/>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Regulated workplace conditions and safety standards.</w:t>
      </w:r>
    </w:p>
    <w:p w14:paraId="41A69596" w14:textId="77777777" w:rsidR="00334BFD" w:rsidRPr="00334BFD" w:rsidRDefault="00334BFD" w:rsidP="00334BFD">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Equal Pay for Equal Work</w:t>
      </w:r>
      <w:r w:rsidRPr="00334BFD">
        <w:rPr>
          <w:rFonts w:ascii="Times New Roman" w:eastAsia="Times New Roman" w:hAnsi="Times New Roman" w:cs="Times New Roman"/>
          <w:kern w:val="0"/>
          <w:sz w:val="24"/>
          <w:szCs w:val="24"/>
          <w:lang w:eastAsia="en-IN"/>
          <w14:ligatures w14:val="none"/>
        </w:rPr>
        <w:t>:</w:t>
      </w:r>
    </w:p>
    <w:p w14:paraId="2EC56E4A" w14:textId="77777777" w:rsidR="00334BFD" w:rsidRPr="00334BFD" w:rsidRDefault="00334BFD" w:rsidP="00334BFD">
      <w:pPr>
        <w:numPr>
          <w:ilvl w:val="1"/>
          <w:numId w:val="7"/>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Ensured gender equality in pay scales.</w:t>
      </w:r>
    </w:p>
    <w:p w14:paraId="6724DBB5" w14:textId="77777777" w:rsidR="00334BFD" w:rsidRPr="00334BFD" w:rsidRDefault="00334BFD" w:rsidP="00334BFD">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Incentive Wage Plans</w:t>
      </w:r>
      <w:r w:rsidRPr="00334BFD">
        <w:rPr>
          <w:rFonts w:ascii="Times New Roman" w:eastAsia="Times New Roman" w:hAnsi="Times New Roman" w:cs="Times New Roman"/>
          <w:kern w:val="0"/>
          <w:sz w:val="24"/>
          <w:szCs w:val="24"/>
          <w:lang w:eastAsia="en-IN"/>
          <w14:ligatures w14:val="none"/>
        </w:rPr>
        <w:t>:</w:t>
      </w:r>
    </w:p>
    <w:p w14:paraId="0C0D8BE5" w14:textId="77777777" w:rsidR="00334BFD" w:rsidRPr="00334BFD" w:rsidRDefault="00334BFD" w:rsidP="00334BFD">
      <w:pPr>
        <w:numPr>
          <w:ilvl w:val="1"/>
          <w:numId w:val="7"/>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Motivated employees with performance-based rewards.</w:t>
      </w:r>
    </w:p>
    <w:p w14:paraId="7EBC7B32"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lastRenderedPageBreak/>
        <w:t>Outcome</w:t>
      </w:r>
      <w:r w:rsidRPr="00334BFD">
        <w:rPr>
          <w:rFonts w:ascii="Times New Roman" w:eastAsia="Times New Roman" w:hAnsi="Times New Roman" w:cs="Times New Roman"/>
          <w:kern w:val="0"/>
          <w:sz w:val="24"/>
          <w:szCs w:val="24"/>
          <w:lang w:eastAsia="en-IN"/>
          <w14:ligatures w14:val="none"/>
        </w:rPr>
        <w:br/>
        <w:t>These practices fostered a positive work environment, enhancing productivity and employee loyalty.</w:t>
      </w:r>
    </w:p>
    <w:p w14:paraId="1FCF3769" w14:textId="77777777" w:rsidR="00334BFD" w:rsidRPr="00334BFD" w:rsidRDefault="00334BFD" w:rsidP="00334BFD">
      <w:p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b/>
          <w:bCs/>
          <w:kern w:val="0"/>
          <w:sz w:val="24"/>
          <w:szCs w:val="24"/>
          <w:lang w:eastAsia="en-IN"/>
          <w14:ligatures w14:val="none"/>
        </w:rPr>
        <w:t>Discussion Questions</w:t>
      </w:r>
    </w:p>
    <w:p w14:paraId="6B8D6F90" w14:textId="77777777" w:rsidR="00334BFD" w:rsidRPr="00334BFD" w:rsidRDefault="00334BFD" w:rsidP="00334BFD">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How does the Factories Act contribute to employee safety?</w:t>
      </w:r>
    </w:p>
    <w:p w14:paraId="2BFDDEE6" w14:textId="77777777" w:rsidR="00334BFD" w:rsidRPr="00334BFD" w:rsidRDefault="00334BFD" w:rsidP="00334BFD">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334BFD">
        <w:rPr>
          <w:rFonts w:ascii="Times New Roman" w:eastAsia="Times New Roman" w:hAnsi="Times New Roman" w:cs="Times New Roman"/>
          <w:kern w:val="0"/>
          <w:sz w:val="24"/>
          <w:szCs w:val="24"/>
          <w:lang w:eastAsia="en-IN"/>
          <w14:ligatures w14:val="none"/>
        </w:rPr>
        <w:t>What challenges might companies face in implementing equal pay policies?</w:t>
      </w:r>
    </w:p>
    <w:p w14:paraId="71C395FD" w14:textId="77777777" w:rsidR="00B52A53" w:rsidRPr="00334BFD" w:rsidRDefault="00B52A53" w:rsidP="00334BFD">
      <w:pPr>
        <w:spacing w:after="0" w:line="360" w:lineRule="auto"/>
        <w:jc w:val="both"/>
        <w:rPr>
          <w:sz w:val="24"/>
          <w:szCs w:val="24"/>
        </w:rPr>
      </w:pPr>
    </w:p>
    <w:sectPr w:rsidR="00B52A53" w:rsidRPr="00334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96C24"/>
    <w:multiLevelType w:val="multilevel"/>
    <w:tmpl w:val="D1A65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70A70"/>
    <w:multiLevelType w:val="multilevel"/>
    <w:tmpl w:val="2BA2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B5AA8"/>
    <w:multiLevelType w:val="multilevel"/>
    <w:tmpl w:val="612AF6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46872"/>
    <w:multiLevelType w:val="multilevel"/>
    <w:tmpl w:val="4A0E5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7F41F7"/>
    <w:multiLevelType w:val="multilevel"/>
    <w:tmpl w:val="B812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0C1212"/>
    <w:multiLevelType w:val="multilevel"/>
    <w:tmpl w:val="004A9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3157B1"/>
    <w:multiLevelType w:val="multilevel"/>
    <w:tmpl w:val="AD923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E552BA"/>
    <w:multiLevelType w:val="multilevel"/>
    <w:tmpl w:val="ED20A1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214324">
    <w:abstractNumId w:val="2"/>
  </w:num>
  <w:num w:numId="2" w16cid:durableId="132910791">
    <w:abstractNumId w:val="0"/>
  </w:num>
  <w:num w:numId="3" w16cid:durableId="1814446992">
    <w:abstractNumId w:val="3"/>
  </w:num>
  <w:num w:numId="4" w16cid:durableId="1621256991">
    <w:abstractNumId w:val="4"/>
  </w:num>
  <w:num w:numId="5" w16cid:durableId="897859001">
    <w:abstractNumId w:val="7"/>
  </w:num>
  <w:num w:numId="6" w16cid:durableId="868838545">
    <w:abstractNumId w:val="1"/>
  </w:num>
  <w:num w:numId="7" w16cid:durableId="677512406">
    <w:abstractNumId w:val="6"/>
  </w:num>
  <w:num w:numId="8" w16cid:durableId="1942564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AF"/>
    <w:rsid w:val="00334BFD"/>
    <w:rsid w:val="005D69AF"/>
    <w:rsid w:val="00AA70FF"/>
    <w:rsid w:val="00B52A53"/>
    <w:rsid w:val="00F974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E525"/>
  <w15:chartTrackingRefBased/>
  <w15:docId w15:val="{05775D7F-7830-488F-8BA1-0E4F79CE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4BF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4BFD"/>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334BFD"/>
    <w:rPr>
      <w:b/>
      <w:bCs/>
    </w:rPr>
  </w:style>
  <w:style w:type="paragraph" w:styleId="NormalWeb">
    <w:name w:val="Normal (Web)"/>
    <w:basedOn w:val="Normal"/>
    <w:uiPriority w:val="99"/>
    <w:semiHidden/>
    <w:unhideWhenUsed/>
    <w:rsid w:val="00334BF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2025-01-21T02:42:00Z</dcterms:created>
  <dcterms:modified xsi:type="dcterms:W3CDTF">2025-01-21T02:43:00Z</dcterms:modified>
</cp:coreProperties>
</file>